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7F1EC5" w:rsidRDefault="007F1EC5" w:rsidP="00A444C6">
      <w:pPr>
        <w:rPr>
          <w:b/>
        </w:rPr>
      </w:pPr>
      <w:r>
        <w:rPr>
          <w:b/>
        </w:rPr>
        <w:t xml:space="preserve">                                               </w:t>
      </w:r>
      <w:r w:rsidRPr="007F1EC5">
        <w:rPr>
          <w:b/>
        </w:rPr>
        <w:t xml:space="preserve">İNSAN HAKLARI, ÇALIŞAN HAKLARI VE FIRSAT EŞİTLİĞİ POLİTİKASI </w:t>
      </w:r>
    </w:p>
    <w:p w:rsidR="007F1EC5" w:rsidRDefault="007F1EC5" w:rsidP="007F1EC5">
      <w:pPr>
        <w:rPr>
          <w:bCs/>
        </w:rPr>
      </w:pPr>
      <w:r w:rsidRPr="007F1EC5">
        <w:rPr>
          <w:bCs/>
        </w:rPr>
        <w:t xml:space="preserve">Kuruluşumuz bünyesinde güvenli ve sağlıklı bir çalışma ortamı sağlamayı amaç haline getirerek, işe alma, tazminat, eğitim, ödüllendirme, terfi verme, işten çıkarma veya emekliye ayırmada, ırk, din, kast, milli köken, engellilik, yaş, cinsiyet, cinsel tercihler, dernek, sendika üyeliği ve siyasi kimlik gibi konularda ayrımcılık yapmamaktayız. Kadınların işgücüne katılımını tüm departmanlarımızda destekler, eşit fırsatlar sunarız. </w:t>
      </w:r>
    </w:p>
    <w:p w:rsidR="007F1EC5" w:rsidRDefault="007F1EC5" w:rsidP="007F1EC5">
      <w:pPr>
        <w:rPr>
          <w:bCs/>
        </w:rPr>
      </w:pPr>
      <w:r w:rsidRPr="007F1EC5">
        <w:rPr>
          <w:bCs/>
        </w:rPr>
        <w:t xml:space="preserve">Kurumumuzda iş gücü ile yaratılan yerel istihdamın sayısını ve kalitesini arttırmayı hedeflemektedir. Çalışanlar için temiz duşlar, içme suyu, yemek, ulaşım imkânları ve lojman sağlamaktayız. </w:t>
      </w:r>
    </w:p>
    <w:p w:rsidR="007F1EC5" w:rsidRDefault="007F1EC5" w:rsidP="007F1EC5">
      <w:pPr>
        <w:rPr>
          <w:bCs/>
        </w:rPr>
      </w:pPr>
      <w:r w:rsidRPr="007F1EC5">
        <w:rPr>
          <w:bCs/>
        </w:rPr>
        <w:t xml:space="preserve">Bedensel, zihinsel, fiziksel cezalandırma ve sözlü baskı yapmamak, personel dilek ve önerisini açık kapı politikası kapsamında açıkça ifade edebilmesini sağlamayı önem gösteririz. Kariyer planlanmasına önem vermeyi, tüm çalışanlarımızın bireysel değil, takım ruhu içinde çalışmalar sağlamaktayız. </w:t>
      </w:r>
    </w:p>
    <w:p w:rsidR="007F1EC5" w:rsidRDefault="007F1EC5" w:rsidP="007F1EC5">
      <w:pPr>
        <w:rPr>
          <w:bCs/>
        </w:rPr>
      </w:pPr>
      <w:r w:rsidRPr="007F1EC5">
        <w:rPr>
          <w:bCs/>
        </w:rPr>
        <w:t xml:space="preserve">Çalışanlarımızda aidiyet duygusunu benimseyip, sırlarını ve kişisel bilgilerini korumaktayız. </w:t>
      </w:r>
    </w:p>
    <w:p w:rsidR="007F1EC5" w:rsidRDefault="007F1EC5" w:rsidP="007F1EC5">
      <w:pPr>
        <w:rPr>
          <w:bCs/>
        </w:rPr>
      </w:pPr>
      <w:r w:rsidRPr="007F1EC5">
        <w:rPr>
          <w:bCs/>
        </w:rPr>
        <w:t xml:space="preserve">Fazla mesai çalışmasının bedelini izin (serbest zaman) olarak değil, ekonomik katkısı olması amacı ile ücret olarak ödemeyi, yıllık izin haklarını hak edişten hemen sonra vermeyi yasal olarak gerçekleştirmekteyiz. </w:t>
      </w:r>
    </w:p>
    <w:p w:rsidR="007F1EC5" w:rsidRDefault="007F1EC5" w:rsidP="007F1EC5">
      <w:pPr>
        <w:rPr>
          <w:bCs/>
        </w:rPr>
      </w:pPr>
      <w:r w:rsidRPr="007F1EC5">
        <w:rPr>
          <w:bCs/>
        </w:rPr>
        <w:t xml:space="preserve">Kişinin mesleki yeterliliğine ve tecrübesine önem verilerek yaş üst sınırlaması yapmamayı ve çalışanlarımızın eğitimlerini düzenli olarak sağlamayı, bu doğrultuda ortak bir yönetim dili oluşturmak ve sürekli öğrenmeyi teşvik eden kültürümüzü güçlendirmek amaçlanmıştır. </w:t>
      </w:r>
    </w:p>
    <w:p w:rsidR="007F1EC5" w:rsidRDefault="007F1EC5" w:rsidP="007F1EC5">
      <w:pPr>
        <w:rPr>
          <w:bCs/>
        </w:rPr>
      </w:pPr>
      <w:r w:rsidRPr="007F1EC5">
        <w:rPr>
          <w:bCs/>
        </w:rPr>
        <w:t xml:space="preserve">Çalışma koşullarını sürekli iyileştirerek maruz kalabilecekleri tehlike ve riskleri önceden tespit edip olası iş kazalarının ve meslek hastalıklarının önüne geçmeyi hedeflemektedir. </w:t>
      </w:r>
    </w:p>
    <w:p w:rsidR="007F1EC5" w:rsidRDefault="007F1EC5" w:rsidP="007F1EC5">
      <w:pPr>
        <w:rPr>
          <w:bCs/>
        </w:rPr>
      </w:pPr>
      <w:r w:rsidRPr="007F1EC5">
        <w:rPr>
          <w:bCs/>
        </w:rPr>
        <w:t xml:space="preserve">Adil, yasal düzenlemeleri ve belirlenmiş standartları karşılayan bir çalışma ve ücretlendirme politikası güderiz. </w:t>
      </w:r>
    </w:p>
    <w:p w:rsidR="007F1EC5" w:rsidRDefault="007F1EC5" w:rsidP="007F1EC5">
      <w:pPr>
        <w:rPr>
          <w:bCs/>
        </w:rPr>
      </w:pPr>
      <w:r w:rsidRPr="007F1EC5">
        <w:rPr>
          <w:bCs/>
        </w:rPr>
        <w:t xml:space="preserve">Sunduğumuz sosyal haklar, yan haklar ve ödüllerden tüm çalışanlarımızın yararlanmasını sağlarız. </w:t>
      </w:r>
    </w:p>
    <w:p w:rsidR="00A444C6" w:rsidRDefault="007F1EC5" w:rsidP="007F1EC5">
      <w:pPr>
        <w:rPr>
          <w:bCs/>
        </w:rPr>
      </w:pPr>
      <w:r w:rsidRPr="007F1EC5">
        <w:rPr>
          <w:bCs/>
        </w:rPr>
        <w:t>Çalışanlarımızın kanun ve yönetmeliklerle sahip oldukları haklarına saygılı olmayı ve korumayı görev biliyoruz.</w:t>
      </w:r>
    </w:p>
    <w:sectPr w:rsidR="00A444C6" w:rsidSect="007B52ED">
      <w:headerReference w:type="default" r:id="rId7"/>
      <w:type w:val="continuous"/>
      <w:pgSz w:w="12240" w:h="15840" w:code="1"/>
      <w:pgMar w:top="1800" w:right="605" w:bottom="1267" w:left="605" w:header="0" w:footer="106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4829A7" w:rsidRDefault="004829A7" w:rsidP="00590F2D">
      <w:pPr>
        <w:spacing w:after="0" w:line="240" w:lineRule="auto"/>
      </w:pPr>
      <w:r>
        <w:separator/>
      </w:r>
    </w:p>
  </w:endnote>
  <w:endnote w:type="continuationSeparator" w:id="0">
    <w:p w:rsidR="004829A7" w:rsidRDefault="004829A7" w:rsidP="00590F2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Arial">
    <w:panose1 w:val="020B0604020202020204"/>
    <w:charset w:val="A2"/>
    <w:family w:val="swiss"/>
    <w:pitch w:val="variable"/>
    <w:sig w:usb0="E0002EFF" w:usb1="C000785B" w:usb2="00000009" w:usb3="00000000" w:csb0="000001FF" w:csb1="00000000"/>
  </w:font>
  <w:font w:name="Segoe UI">
    <w:panose1 w:val="020B0502040204020203"/>
    <w:charset w:val="A2"/>
    <w:family w:val="swiss"/>
    <w:pitch w:val="variable"/>
    <w:sig w:usb0="E4002EFF" w:usb1="C000E47F"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4829A7" w:rsidRDefault="004829A7" w:rsidP="00590F2D">
      <w:pPr>
        <w:spacing w:after="0" w:line="240" w:lineRule="auto"/>
      </w:pPr>
      <w:r>
        <w:separator/>
      </w:r>
    </w:p>
  </w:footnote>
  <w:footnote w:type="continuationSeparator" w:id="0">
    <w:p w:rsidR="004829A7" w:rsidRDefault="004829A7" w:rsidP="00590F2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459DF" w:rsidRDefault="005E43F1" w:rsidP="006459DF">
    <w:pPr>
      <w:pStyle w:val="stBilgi"/>
      <w:rPr>
        <w:b/>
        <w:sz w:val="32"/>
        <w:lang w:val="en-US"/>
      </w:rPr>
    </w:pPr>
    <w:r>
      <w:rPr>
        <w:noProof/>
        <w:sz w:val="20"/>
      </w:rPr>
      <w:drawing>
        <wp:anchor distT="0" distB="0" distL="114300" distR="114300" simplePos="0" relativeHeight="251659264" behindDoc="1" locked="0" layoutInCell="1" allowOverlap="1" wp14:anchorId="55C7E24B" wp14:editId="704140F8">
          <wp:simplePos x="0" y="0"/>
          <wp:positionH relativeFrom="column">
            <wp:posOffset>0</wp:posOffset>
          </wp:positionH>
          <wp:positionV relativeFrom="paragraph">
            <wp:posOffset>251460</wp:posOffset>
          </wp:positionV>
          <wp:extent cx="1516380" cy="929640"/>
          <wp:effectExtent l="0" t="0" r="7620" b="3810"/>
          <wp:wrapSquare wrapText="bothSides"/>
          <wp:docPr id="1812515538" name="Resim 1" descr="metin, yazı tipi, logo, meneviş mavisi içeren bir resim&#10;&#10;Yapay zeka tarafından oluşturulmuş içerik yanlış olabili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51746120" name="Resim 1" descr="metin, yazı tipi, logo, meneviş mavisi içeren bir resim&#10;&#10;Yapay zeka tarafından oluşturulmuş içerik yanlış olabilir."/>
                  <pic:cNvPicPr/>
                </pic:nvPicPr>
                <pic:blipFill>
                  <a:blip r:embed="rId1">
                    <a:extLst>
                      <a:ext uri="{28A0092B-C50C-407E-A947-70E740481C1C}">
                        <a14:useLocalDpi xmlns:a14="http://schemas.microsoft.com/office/drawing/2010/main" val="0"/>
                      </a:ext>
                    </a:extLst>
                  </a:blip>
                  <a:stretch>
                    <a:fillRect/>
                  </a:stretch>
                </pic:blipFill>
                <pic:spPr>
                  <a:xfrm>
                    <a:off x="0" y="0"/>
                    <a:ext cx="1516380" cy="929640"/>
                  </a:xfrm>
                  <a:prstGeom prst="rect">
                    <a:avLst/>
                  </a:prstGeom>
                </pic:spPr>
              </pic:pic>
            </a:graphicData>
          </a:graphic>
          <wp14:sizeRelH relativeFrom="margin">
            <wp14:pctWidth>0</wp14:pctWidth>
          </wp14:sizeRelH>
          <wp14:sizeRelV relativeFrom="margin">
            <wp14:pctHeight>0</wp14:pctHeight>
          </wp14:sizeRelV>
        </wp:anchor>
      </w:drawing>
    </w:r>
  </w:p>
  <w:p w:rsidR="006459DF" w:rsidRDefault="006459DF" w:rsidP="006459DF">
    <w:pPr>
      <w:pStyle w:val="stBilgi"/>
      <w:rPr>
        <w:b/>
        <w:sz w:val="32"/>
        <w:lang w:val="en-US"/>
      </w:rPr>
    </w:pPr>
  </w:p>
  <w:p w:rsidR="00590F2D" w:rsidRPr="00590F2D" w:rsidRDefault="00751CAD" w:rsidP="006459DF">
    <w:pPr>
      <w:pStyle w:val="stBilgi"/>
      <w:rPr>
        <w:b/>
        <w:sz w:val="32"/>
        <w:lang w:val="en-US"/>
      </w:rPr>
    </w:pPr>
    <w:r>
      <w:rPr>
        <w:b/>
        <w:sz w:val="32"/>
        <w:lang w:val="en-US"/>
      </w:rPr>
      <w:t xml:space="preserve">                  </w:t>
    </w:r>
    <w:r w:rsidR="005E43F1">
      <w:rPr>
        <w:b/>
        <w:sz w:val="32"/>
        <w:lang w:val="en-US"/>
      </w:rPr>
      <w:t>KRİSTAL</w:t>
    </w:r>
    <w:r w:rsidR="004A2F89">
      <w:rPr>
        <w:b/>
        <w:sz w:val="32"/>
        <w:lang w:val="en-US"/>
      </w:rPr>
      <w:t xml:space="preserve"> OTEL</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BDB5CF6"/>
    <w:multiLevelType w:val="hybridMultilevel"/>
    <w:tmpl w:val="05AAB24E"/>
    <w:lvl w:ilvl="0" w:tplc="041F0001">
      <w:start w:val="1"/>
      <w:numFmt w:val="bullet"/>
      <w:lvlText w:val=""/>
      <w:lvlJc w:val="left"/>
      <w:pPr>
        <w:ind w:left="1260" w:hanging="360"/>
      </w:pPr>
      <w:rPr>
        <w:rFonts w:ascii="Symbol" w:hAnsi="Symbol" w:hint="default"/>
      </w:rPr>
    </w:lvl>
    <w:lvl w:ilvl="1" w:tplc="041F0003" w:tentative="1">
      <w:start w:val="1"/>
      <w:numFmt w:val="bullet"/>
      <w:lvlText w:val="o"/>
      <w:lvlJc w:val="left"/>
      <w:pPr>
        <w:ind w:left="1980" w:hanging="360"/>
      </w:pPr>
      <w:rPr>
        <w:rFonts w:ascii="Courier New" w:hAnsi="Courier New" w:cs="Courier New" w:hint="default"/>
      </w:rPr>
    </w:lvl>
    <w:lvl w:ilvl="2" w:tplc="041F0005" w:tentative="1">
      <w:start w:val="1"/>
      <w:numFmt w:val="bullet"/>
      <w:lvlText w:val=""/>
      <w:lvlJc w:val="left"/>
      <w:pPr>
        <w:ind w:left="2700" w:hanging="360"/>
      </w:pPr>
      <w:rPr>
        <w:rFonts w:ascii="Wingdings" w:hAnsi="Wingdings" w:hint="default"/>
      </w:rPr>
    </w:lvl>
    <w:lvl w:ilvl="3" w:tplc="041F0001" w:tentative="1">
      <w:start w:val="1"/>
      <w:numFmt w:val="bullet"/>
      <w:lvlText w:val=""/>
      <w:lvlJc w:val="left"/>
      <w:pPr>
        <w:ind w:left="3420" w:hanging="360"/>
      </w:pPr>
      <w:rPr>
        <w:rFonts w:ascii="Symbol" w:hAnsi="Symbol" w:hint="default"/>
      </w:rPr>
    </w:lvl>
    <w:lvl w:ilvl="4" w:tplc="041F0003" w:tentative="1">
      <w:start w:val="1"/>
      <w:numFmt w:val="bullet"/>
      <w:lvlText w:val="o"/>
      <w:lvlJc w:val="left"/>
      <w:pPr>
        <w:ind w:left="4140" w:hanging="360"/>
      </w:pPr>
      <w:rPr>
        <w:rFonts w:ascii="Courier New" w:hAnsi="Courier New" w:cs="Courier New" w:hint="default"/>
      </w:rPr>
    </w:lvl>
    <w:lvl w:ilvl="5" w:tplc="041F0005" w:tentative="1">
      <w:start w:val="1"/>
      <w:numFmt w:val="bullet"/>
      <w:lvlText w:val=""/>
      <w:lvlJc w:val="left"/>
      <w:pPr>
        <w:ind w:left="4860" w:hanging="360"/>
      </w:pPr>
      <w:rPr>
        <w:rFonts w:ascii="Wingdings" w:hAnsi="Wingdings" w:hint="default"/>
      </w:rPr>
    </w:lvl>
    <w:lvl w:ilvl="6" w:tplc="041F0001" w:tentative="1">
      <w:start w:val="1"/>
      <w:numFmt w:val="bullet"/>
      <w:lvlText w:val=""/>
      <w:lvlJc w:val="left"/>
      <w:pPr>
        <w:ind w:left="5580" w:hanging="360"/>
      </w:pPr>
      <w:rPr>
        <w:rFonts w:ascii="Symbol" w:hAnsi="Symbol" w:hint="default"/>
      </w:rPr>
    </w:lvl>
    <w:lvl w:ilvl="7" w:tplc="041F0003" w:tentative="1">
      <w:start w:val="1"/>
      <w:numFmt w:val="bullet"/>
      <w:lvlText w:val="o"/>
      <w:lvlJc w:val="left"/>
      <w:pPr>
        <w:ind w:left="6300" w:hanging="360"/>
      </w:pPr>
      <w:rPr>
        <w:rFonts w:ascii="Courier New" w:hAnsi="Courier New" w:cs="Courier New" w:hint="default"/>
      </w:rPr>
    </w:lvl>
    <w:lvl w:ilvl="8" w:tplc="041F0005" w:tentative="1">
      <w:start w:val="1"/>
      <w:numFmt w:val="bullet"/>
      <w:lvlText w:val=""/>
      <w:lvlJc w:val="left"/>
      <w:pPr>
        <w:ind w:left="7020" w:hanging="360"/>
      </w:pPr>
      <w:rPr>
        <w:rFonts w:ascii="Wingdings" w:hAnsi="Wingdings" w:hint="default"/>
      </w:rPr>
    </w:lvl>
  </w:abstractNum>
  <w:num w:numId="1" w16cid:durableId="47738360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drawingGridHorizontalSpacing w:val="110"/>
  <w:drawingGridVerticalSpacing w:val="299"/>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90F2D"/>
    <w:rsid w:val="00002E3F"/>
    <w:rsid w:val="000C32EB"/>
    <w:rsid w:val="000E4AC2"/>
    <w:rsid w:val="000F7643"/>
    <w:rsid w:val="00100F02"/>
    <w:rsid w:val="003070FC"/>
    <w:rsid w:val="004168B1"/>
    <w:rsid w:val="004829A7"/>
    <w:rsid w:val="004A2F89"/>
    <w:rsid w:val="004E7716"/>
    <w:rsid w:val="00590F2D"/>
    <w:rsid w:val="005E43F1"/>
    <w:rsid w:val="006459DF"/>
    <w:rsid w:val="00751CAD"/>
    <w:rsid w:val="007B52ED"/>
    <w:rsid w:val="007D46A6"/>
    <w:rsid w:val="007F1EC5"/>
    <w:rsid w:val="0095110B"/>
    <w:rsid w:val="00A444C6"/>
    <w:rsid w:val="00A77CAF"/>
    <w:rsid w:val="00C346EB"/>
    <w:rsid w:val="00C3541A"/>
    <w:rsid w:val="00CC5E83"/>
    <w:rsid w:val="00E22BD0"/>
    <w:rsid w:val="00E9495E"/>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D154E14"/>
  <w15:chartTrackingRefBased/>
  <w15:docId w15:val="{0C073DA1-BBAC-4BCF-B07C-652CF590A2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rsid w:val="00590F2D"/>
    <w:pPr>
      <w:ind w:left="720"/>
      <w:contextualSpacing/>
    </w:pPr>
  </w:style>
  <w:style w:type="paragraph" w:styleId="stBilgi">
    <w:name w:val="header"/>
    <w:basedOn w:val="Normal"/>
    <w:link w:val="stBilgiChar"/>
    <w:uiPriority w:val="99"/>
    <w:unhideWhenUsed/>
    <w:rsid w:val="00590F2D"/>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590F2D"/>
  </w:style>
  <w:style w:type="paragraph" w:styleId="AltBilgi">
    <w:name w:val="footer"/>
    <w:basedOn w:val="Normal"/>
    <w:link w:val="AltBilgiChar"/>
    <w:uiPriority w:val="99"/>
    <w:unhideWhenUsed/>
    <w:rsid w:val="00590F2D"/>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590F2D"/>
  </w:style>
  <w:style w:type="paragraph" w:styleId="BalonMetni">
    <w:name w:val="Balloon Text"/>
    <w:basedOn w:val="Normal"/>
    <w:link w:val="BalonMetniChar"/>
    <w:uiPriority w:val="99"/>
    <w:semiHidden/>
    <w:unhideWhenUsed/>
    <w:rsid w:val="00E22BD0"/>
    <w:pPr>
      <w:spacing w:after="0" w:line="240" w:lineRule="auto"/>
    </w:pPr>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E22BD0"/>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12426648">
      <w:bodyDiv w:val="1"/>
      <w:marLeft w:val="0"/>
      <w:marRight w:val="0"/>
      <w:marTop w:val="0"/>
      <w:marBottom w:val="0"/>
      <w:divBdr>
        <w:top w:val="none" w:sz="0" w:space="0" w:color="auto"/>
        <w:left w:val="none" w:sz="0" w:space="0" w:color="auto"/>
        <w:bottom w:val="none" w:sz="0" w:space="0" w:color="auto"/>
        <w:right w:val="none" w:sz="0" w:space="0" w:color="auto"/>
      </w:divBdr>
      <w:divsChild>
        <w:div w:id="1222790494">
          <w:marLeft w:val="-225"/>
          <w:marRight w:val="-225"/>
          <w:marTop w:val="0"/>
          <w:marBottom w:val="0"/>
          <w:divBdr>
            <w:top w:val="none" w:sz="0" w:space="0" w:color="auto"/>
            <w:left w:val="none" w:sz="0" w:space="0" w:color="auto"/>
            <w:bottom w:val="none" w:sz="0" w:space="0" w:color="auto"/>
            <w:right w:val="none" w:sz="0" w:space="0" w:color="auto"/>
          </w:divBdr>
          <w:divsChild>
            <w:div w:id="1759402876">
              <w:marLeft w:val="0"/>
              <w:marRight w:val="0"/>
              <w:marTop w:val="0"/>
              <w:marBottom w:val="0"/>
              <w:divBdr>
                <w:top w:val="none" w:sz="0" w:space="0" w:color="auto"/>
                <w:left w:val="none" w:sz="0" w:space="0" w:color="auto"/>
                <w:bottom w:val="none" w:sz="0" w:space="0" w:color="auto"/>
                <w:right w:val="none" w:sz="0" w:space="0" w:color="auto"/>
              </w:divBdr>
              <w:divsChild>
                <w:div w:id="1104230416">
                  <w:marLeft w:val="0"/>
                  <w:marRight w:val="0"/>
                  <w:marTop w:val="375"/>
                  <w:marBottom w:val="375"/>
                  <w:divBdr>
                    <w:top w:val="none" w:sz="0" w:space="0" w:color="auto"/>
                    <w:left w:val="none" w:sz="0" w:space="0" w:color="auto"/>
                    <w:bottom w:val="none" w:sz="0" w:space="0" w:color="auto"/>
                    <w:right w:val="none" w:sz="0" w:space="0" w:color="auto"/>
                  </w:divBdr>
                </w:div>
              </w:divsChild>
            </w:div>
          </w:divsChild>
        </w:div>
        <w:div w:id="641038993">
          <w:marLeft w:val="0"/>
          <w:marRight w:val="0"/>
          <w:marTop w:val="0"/>
          <w:marBottom w:val="0"/>
          <w:divBdr>
            <w:top w:val="none" w:sz="0" w:space="0" w:color="auto"/>
            <w:left w:val="none" w:sz="0" w:space="0" w:color="auto"/>
            <w:bottom w:val="none" w:sz="0" w:space="0" w:color="auto"/>
            <w:right w:val="none" w:sz="0" w:space="0" w:color="auto"/>
          </w:divBdr>
          <w:divsChild>
            <w:div w:id="569194544">
              <w:marLeft w:val="-225"/>
              <w:marRight w:val="-225"/>
              <w:marTop w:val="0"/>
              <w:marBottom w:val="0"/>
              <w:divBdr>
                <w:top w:val="none" w:sz="0" w:space="0" w:color="auto"/>
                <w:left w:val="none" w:sz="0" w:space="0" w:color="auto"/>
                <w:bottom w:val="none" w:sz="0" w:space="0" w:color="auto"/>
                <w:right w:val="none" w:sz="0" w:space="0" w:color="auto"/>
              </w:divBdr>
              <w:divsChild>
                <w:div w:id="1047610684">
                  <w:marLeft w:val="0"/>
                  <w:marRight w:val="0"/>
                  <w:marTop w:val="0"/>
                  <w:marBottom w:val="0"/>
                  <w:divBdr>
                    <w:top w:val="none" w:sz="0" w:space="0" w:color="auto"/>
                    <w:left w:val="none" w:sz="0" w:space="0" w:color="auto"/>
                    <w:bottom w:val="none" w:sz="0" w:space="0" w:color="auto"/>
                    <w:right w:val="none" w:sz="0" w:space="0" w:color="auto"/>
                  </w:divBdr>
                  <w:divsChild>
                    <w:div w:id="7918280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836012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Pages>
  <Words>316</Words>
  <Characters>1807</Characters>
  <Application>Microsoft Office Word</Application>
  <DocSecurity>0</DocSecurity>
  <Lines>15</Lines>
  <Paragraphs>4</Paragraphs>
  <ScaleCrop>false</ScaleCrop>
  <HeadingPairs>
    <vt:vector size="4" baseType="variant">
      <vt:variant>
        <vt:lpstr>Konu Başlığı</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2119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Vildan Şenteke</dc:creator>
  <cp:keywords/>
  <dc:description/>
  <cp:lastModifiedBy>kadirulgul@gmail.com</cp:lastModifiedBy>
  <cp:revision>5</cp:revision>
  <cp:lastPrinted>2023-07-14T07:00:00Z</cp:lastPrinted>
  <dcterms:created xsi:type="dcterms:W3CDTF">2025-08-25T14:11:00Z</dcterms:created>
  <dcterms:modified xsi:type="dcterms:W3CDTF">2025-10-23T10:24:00Z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LPManualFileClassification">
    <vt:lpwstr>{EB0AE086-ACEC-4116-B334-15D8454FFD69}</vt:lpwstr>
  </property>
  <property fmtid="{D5CDD505-2E9C-101B-9397-08002B2CF9AE}" pid="3" name="DLPManualFileClassificationLastModifiedBy">
    <vt:lpwstr>TGA\vildan.senteke</vt:lpwstr>
  </property>
  <property fmtid="{D5CDD505-2E9C-101B-9397-08002B2CF9AE}" pid="4" name="DLPManualFileClassificationLastModificationDate">
    <vt:lpwstr>1676559937</vt:lpwstr>
  </property>
  <property fmtid="{D5CDD505-2E9C-101B-9397-08002B2CF9AE}" pid="5" name="DLPManualFileClassificationVersion">
    <vt:lpwstr>11.5.0.60</vt:lpwstr>
  </property>
</Properties>
</file>